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14:paraId="73CBEBA3" w14:textId="6735768A" w:rsidR="00060947" w:rsidRPr="004765F4" w:rsidRDefault="00B17BAD" w:rsidP="00EB3E23">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bookmarkStart w:id="0" w:name="z221"/>
      <w:bookmarkStart w:id="1" w:name="_GoBack"/>
      <w:bookmarkEnd w:id="1"/>
      <w:r w:rsidRPr="007A19B5">
        <w:rPr>
          <w:rFonts w:ascii="Times New Roman" w:hAnsi="Times New Roman"/>
          <w:b/>
          <w:sz w:val="28"/>
          <w:szCs w:val="28"/>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Қаржы министрінің 202</w:t>
      </w:r>
      <w:r w:rsidR="0041091B" w:rsidRPr="007A19B5">
        <w:rPr>
          <w:rFonts w:ascii="Times New Roman" w:hAnsi="Times New Roman"/>
          <w:b/>
          <w:sz w:val="28"/>
          <w:szCs w:val="28"/>
          <w:lang w:val="kk-KZ"/>
        </w:rPr>
        <w:t>6</w:t>
      </w:r>
      <w:r w:rsidRPr="007A19B5">
        <w:rPr>
          <w:rFonts w:ascii="Times New Roman" w:hAnsi="Times New Roman"/>
          <w:b/>
          <w:sz w:val="28"/>
          <w:szCs w:val="28"/>
          <w:lang w:val="kk-KZ"/>
        </w:rPr>
        <w:t xml:space="preserve"> жылғы </w:t>
      </w:r>
      <w:r w:rsidR="0041091B" w:rsidRPr="007A19B5">
        <w:rPr>
          <w:rFonts w:ascii="Times New Roman" w:hAnsi="Times New Roman"/>
          <w:b/>
          <w:sz w:val="28"/>
          <w:szCs w:val="28"/>
          <w:lang w:val="kk-KZ"/>
        </w:rPr>
        <w:t>«____» _________</w:t>
      </w:r>
      <w:r w:rsidRPr="007A19B5">
        <w:rPr>
          <w:rFonts w:ascii="Times New Roman" w:hAnsi="Times New Roman"/>
          <w:b/>
          <w:sz w:val="28"/>
          <w:szCs w:val="28"/>
          <w:lang w:val="kk-KZ"/>
        </w:rPr>
        <w:t xml:space="preserve"> № </w:t>
      </w:r>
      <w:r w:rsidR="0041091B" w:rsidRPr="007A19B5">
        <w:rPr>
          <w:rFonts w:ascii="Times New Roman" w:hAnsi="Times New Roman"/>
          <w:b/>
          <w:sz w:val="28"/>
          <w:szCs w:val="28"/>
          <w:lang w:val="kk-KZ"/>
        </w:rPr>
        <w:t>___</w:t>
      </w:r>
      <w:r w:rsidRPr="007A19B5">
        <w:rPr>
          <w:rFonts w:ascii="Times New Roman" w:hAnsi="Times New Roman"/>
          <w:b/>
          <w:sz w:val="28"/>
          <w:szCs w:val="28"/>
          <w:lang w:val="kk-KZ"/>
        </w:rPr>
        <w:t xml:space="preserve"> </w:t>
      </w:r>
      <w:r w:rsidR="00060947" w:rsidRPr="007A19B5">
        <w:rPr>
          <w:rFonts w:ascii="Times New Roman" w:eastAsia="Times New Roman" w:hAnsi="Times New Roman"/>
          <w:b/>
          <w:color w:val="000000"/>
          <w:sz w:val="28"/>
          <w:lang w:val="kk-KZ"/>
        </w:rPr>
        <w:t xml:space="preserve">бұйрығы жобасына </w:t>
      </w:r>
      <w:r w:rsidR="00060947" w:rsidRPr="007A19B5">
        <w:rPr>
          <w:rFonts w:ascii="Times New Roman" w:eastAsiaTheme="majorEastAsia" w:hAnsi="Times New Roman"/>
          <w:bCs/>
          <w:color w:val="000000" w:themeColor="text1"/>
          <w:sz w:val="28"/>
          <w:szCs w:val="28"/>
        </w:rPr>
        <w:t>(</w:t>
      </w:r>
      <w:r w:rsidR="00060947" w:rsidRPr="007A19B5">
        <w:rPr>
          <w:rFonts w:ascii="Times New Roman" w:eastAsiaTheme="majorEastAsia" w:hAnsi="Times New Roman"/>
          <w:bCs/>
          <w:color w:val="000000" w:themeColor="text1"/>
          <w:sz w:val="28"/>
          <w:szCs w:val="28"/>
          <w:lang w:val="kk-KZ"/>
        </w:rPr>
        <w:t>бұдан әрі</w:t>
      </w:r>
      <w:r w:rsidR="00060947" w:rsidRPr="007A19B5">
        <w:rPr>
          <w:rFonts w:ascii="Times New Roman" w:eastAsiaTheme="majorEastAsia" w:hAnsi="Times New Roman"/>
          <w:bCs/>
          <w:color w:val="000000" w:themeColor="text1"/>
          <w:sz w:val="28"/>
          <w:szCs w:val="28"/>
        </w:rPr>
        <w:t xml:space="preserve"> – </w:t>
      </w:r>
      <w:r w:rsidR="00060947" w:rsidRPr="007A19B5">
        <w:rPr>
          <w:rFonts w:ascii="Times New Roman" w:eastAsiaTheme="majorEastAsia" w:hAnsi="Times New Roman"/>
          <w:bCs/>
          <w:color w:val="000000" w:themeColor="text1"/>
          <w:sz w:val="28"/>
          <w:szCs w:val="28"/>
          <w:lang w:val="kk-KZ"/>
        </w:rPr>
        <w:t>Жоба</w:t>
      </w:r>
      <w:r w:rsidR="00060947" w:rsidRPr="007A19B5">
        <w:rPr>
          <w:rFonts w:ascii="Times New Roman" w:eastAsiaTheme="majorEastAsia" w:hAnsi="Times New Roman"/>
          <w:bCs/>
          <w:color w:val="000000" w:themeColor="text1"/>
          <w:sz w:val="28"/>
          <w:szCs w:val="28"/>
        </w:rPr>
        <w:t>)</w:t>
      </w:r>
    </w:p>
    <w:p w14:paraId="0176DFEC" w14:textId="77777777" w:rsidR="00AD3A20" w:rsidRDefault="00060947" w:rsidP="00EB3E23">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r w:rsidRPr="004765F4">
        <w:rPr>
          <w:rFonts w:ascii="Times New Roman" w:eastAsia="Times New Roman" w:hAnsi="Times New Roman"/>
          <w:b/>
          <w:color w:val="000000"/>
          <w:sz w:val="28"/>
          <w:lang w:val="kk-KZ"/>
        </w:rPr>
        <w:t>ТҮСІНДІРМЕ ЖАЗБА</w:t>
      </w:r>
      <w:bookmarkStart w:id="2" w:name="z113"/>
      <w:bookmarkEnd w:id="0"/>
    </w:p>
    <w:p w14:paraId="6A78F139" w14:textId="77777777" w:rsidR="00AD3A20" w:rsidRDefault="00AD3A20" w:rsidP="00EB3E23">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2A49F8B8" w14:textId="77777777" w:rsidR="00AD3A20" w:rsidRDefault="00AD3A20" w:rsidP="00EB3E23">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3210E6E9" w14:textId="77777777" w:rsidR="00AD3A20" w:rsidRPr="00D80BEA" w:rsidRDefault="00AD3A20" w:rsidP="00EB3E23">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hAnsi="Times New Roman"/>
          <w:b/>
          <w:color w:val="000000"/>
          <w:sz w:val="28"/>
          <w:lang w:val="kk-KZ"/>
        </w:rPr>
        <w:t xml:space="preserve">1. </w:t>
      </w:r>
      <w:r w:rsidR="0005368F" w:rsidRPr="00D80BEA">
        <w:rPr>
          <w:rFonts w:ascii="Times New Roman" w:hAnsi="Times New Roman"/>
          <w:b/>
          <w:color w:val="000000"/>
          <w:sz w:val="28"/>
          <w:lang w:val="kk-KZ"/>
        </w:rPr>
        <w:t>Әзірлеуші мемлекеттік органның атауы.</w:t>
      </w:r>
    </w:p>
    <w:p w14:paraId="3AFEF7AA" w14:textId="77777777" w:rsidR="00AD3A20" w:rsidRPr="00D80BEA" w:rsidRDefault="0005368F"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D80BEA">
        <w:rPr>
          <w:rFonts w:ascii="Times New Roman" w:hAnsi="Times New Roman"/>
          <w:sz w:val="28"/>
          <w:szCs w:val="28"/>
          <w:lang w:val="kk-KZ"/>
        </w:rPr>
        <w:t>Қазақстан Республикасының Қаржы министрлігі.</w:t>
      </w:r>
      <w:bookmarkStart w:id="3" w:name="z115"/>
      <w:bookmarkEnd w:id="2"/>
    </w:p>
    <w:p w14:paraId="3DFBA58E" w14:textId="77777777" w:rsidR="00AD3A20" w:rsidRPr="00A92C0C" w:rsidRDefault="00AD3A20" w:rsidP="00EB3E23">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hAnsi="Times New Roman"/>
          <w:b/>
          <w:sz w:val="28"/>
          <w:szCs w:val="28"/>
          <w:lang w:val="kk-KZ"/>
        </w:rPr>
        <w:t>2.</w:t>
      </w:r>
      <w:r w:rsidRPr="00D80BEA">
        <w:rPr>
          <w:rFonts w:ascii="Times New Roman" w:hAnsi="Times New Roman"/>
          <w:sz w:val="28"/>
          <w:szCs w:val="28"/>
          <w:lang w:val="kk-KZ"/>
        </w:rPr>
        <w:t xml:space="preserve"> </w:t>
      </w:r>
      <w:r w:rsidR="00060947" w:rsidRPr="00D80BEA">
        <w:rPr>
          <w:rFonts w:ascii="Times New Roman" w:hAnsi="Times New Roman"/>
          <w:b/>
          <w:color w:val="000000"/>
          <w:sz w:val="28"/>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w:t>
      </w:r>
      <w:r w:rsidR="00060947" w:rsidRPr="00A92C0C">
        <w:rPr>
          <w:rFonts w:ascii="Times New Roman" w:hAnsi="Times New Roman"/>
          <w:b/>
          <w:color w:val="000000"/>
          <w:sz w:val="28"/>
          <w:lang w:val="kk-KZ"/>
        </w:rPr>
        <w:t>қабылдау қажеттігінің басқа да негіздемелері.</w:t>
      </w:r>
    </w:p>
    <w:p w14:paraId="62336426" w14:textId="4CA6DC43" w:rsidR="00AD3A20" w:rsidRPr="00A92C0C" w:rsidRDefault="00B17BAD"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A92C0C">
        <w:rPr>
          <w:rFonts w:ascii="Times New Roman" w:hAnsi="Times New Roman"/>
          <w:sz w:val="28"/>
          <w:szCs w:val="28"/>
          <w:lang w:val="kk-KZ"/>
        </w:rPr>
        <w:t xml:space="preserve">Жоба </w:t>
      </w:r>
      <w:r w:rsidR="00A92C0C" w:rsidRPr="00A92C0C">
        <w:rPr>
          <w:rFonts w:ascii="Times New Roman" w:hAnsi="Times New Roman"/>
          <w:sz w:val="28"/>
          <w:szCs w:val="28"/>
          <w:lang w:val="kk-KZ"/>
        </w:rPr>
        <w:t xml:space="preserve">«Салық және бюджетке төленетін басқа да иіндетті төлемдер туралы» Қазақстан Республикасы кодексінің 68-бабы 1-1-тармағына және </w:t>
      </w:r>
      <w:r w:rsidR="008E675B" w:rsidRPr="00A92C0C">
        <w:rPr>
          <w:rFonts w:ascii="Times New Roman" w:hAnsi="Times New Roman"/>
          <w:sz w:val="28"/>
          <w:szCs w:val="28"/>
          <w:lang w:val="kk-KZ"/>
        </w:rPr>
        <w:t>Қазақстан Республикасы Салық кодексінің 848-бабының</w:t>
      </w:r>
      <w:r w:rsidR="00A92C0C" w:rsidRPr="00A92C0C">
        <w:rPr>
          <w:rFonts w:ascii="Times New Roman" w:hAnsi="Times New Roman"/>
          <w:sz w:val="28"/>
          <w:szCs w:val="28"/>
          <w:lang w:val="kk-KZ"/>
        </w:rPr>
        <w:t xml:space="preserve"> </w:t>
      </w:r>
      <w:r w:rsidR="008E675B" w:rsidRPr="00A92C0C">
        <w:rPr>
          <w:rFonts w:ascii="Times New Roman" w:hAnsi="Times New Roman"/>
          <w:sz w:val="28"/>
          <w:szCs w:val="28"/>
          <w:lang w:val="kk-KZ"/>
        </w:rPr>
        <w:t>3</w:t>
      </w:r>
      <w:hyperlink r:id="rId9" w:anchor="z13738" w:history="1">
        <w:r w:rsidR="008E675B" w:rsidRPr="00A92C0C">
          <w:rPr>
            <w:rFonts w:ascii="Times New Roman" w:hAnsi="Times New Roman"/>
            <w:sz w:val="28"/>
            <w:szCs w:val="28"/>
            <w:lang w:val="kk-KZ"/>
          </w:rPr>
          <w:t>-тармағына</w:t>
        </w:r>
      </w:hyperlink>
      <w:r w:rsidR="008E675B" w:rsidRPr="00A92C0C">
        <w:rPr>
          <w:rFonts w:ascii="Times New Roman" w:hAnsi="Times New Roman"/>
          <w:sz w:val="28"/>
          <w:szCs w:val="28"/>
          <w:lang w:val="kk-KZ"/>
        </w:rPr>
        <w:t xml:space="preserve"> 1) тармақшасына </w:t>
      </w:r>
      <w:r w:rsidRPr="00A92C0C">
        <w:rPr>
          <w:rFonts w:ascii="Times New Roman" w:hAnsi="Times New Roman"/>
          <w:sz w:val="28"/>
          <w:szCs w:val="28"/>
          <w:lang w:val="kk-KZ"/>
        </w:rPr>
        <w:t>сәйкес әзірленді.</w:t>
      </w:r>
    </w:p>
    <w:p w14:paraId="627E39CE" w14:textId="77777777" w:rsidR="0067621F" w:rsidRPr="00A92C0C" w:rsidRDefault="00AD3A20" w:rsidP="00EB3E23">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A92C0C">
        <w:rPr>
          <w:rFonts w:ascii="Times New Roman" w:eastAsia="Times New Roman" w:hAnsi="Times New Roman"/>
          <w:b/>
          <w:sz w:val="28"/>
          <w:szCs w:val="28"/>
          <w:lang w:val="kk-KZ" w:eastAsia="ru-RU"/>
        </w:rPr>
        <w:t>3.</w:t>
      </w:r>
      <w:r w:rsidRPr="00A92C0C">
        <w:rPr>
          <w:rFonts w:ascii="Times New Roman" w:eastAsia="Times New Roman" w:hAnsi="Times New Roman"/>
          <w:sz w:val="28"/>
          <w:szCs w:val="28"/>
          <w:lang w:val="kk-KZ" w:eastAsia="ru-RU"/>
        </w:rPr>
        <w:t xml:space="preserve"> </w:t>
      </w:r>
      <w:r w:rsidR="00060947" w:rsidRPr="00A92C0C">
        <w:rPr>
          <w:rFonts w:ascii="Times New Roman" w:hAnsi="Times New Roman"/>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127C1D12" w14:textId="0DF4E506" w:rsidR="00267EC1" w:rsidRPr="00A92C0C" w:rsidRDefault="00267EC1"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A92C0C">
        <w:rPr>
          <w:rFonts w:ascii="Times New Roman" w:hAnsi="Times New Roman"/>
          <w:sz w:val="28"/>
          <w:szCs w:val="28"/>
          <w:lang w:val="kk-KZ"/>
        </w:rPr>
        <w:t>Жобаны іске асыру Республикалық бюджеттен қаражат бөлуді талап етпейді.</w:t>
      </w:r>
    </w:p>
    <w:p w14:paraId="561463F8" w14:textId="77777777" w:rsidR="00AD3A20" w:rsidRPr="00A92C0C" w:rsidRDefault="00AD3A20" w:rsidP="00EB3E23">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bookmarkStart w:id="4" w:name="z116"/>
      <w:bookmarkEnd w:id="3"/>
      <w:r w:rsidRPr="00A92C0C">
        <w:rPr>
          <w:rFonts w:ascii="Times New Roman" w:hAnsi="Times New Roman"/>
          <w:b/>
          <w:sz w:val="28"/>
          <w:szCs w:val="28"/>
          <w:lang w:val="kk-KZ"/>
        </w:rPr>
        <w:t>4.</w:t>
      </w:r>
      <w:r w:rsidRPr="00A92C0C">
        <w:rPr>
          <w:rFonts w:ascii="Times New Roman" w:hAnsi="Times New Roman"/>
          <w:sz w:val="28"/>
          <w:szCs w:val="28"/>
          <w:lang w:val="kk-KZ"/>
        </w:rPr>
        <w:t xml:space="preserve"> </w:t>
      </w:r>
      <w:r w:rsidR="00060947" w:rsidRPr="00A92C0C">
        <w:rPr>
          <w:rFonts w:ascii="Times New Roman" w:hAnsi="Times New Roman"/>
          <w:b/>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060947" w:rsidRPr="00A92C0C">
        <w:rPr>
          <w:rFonts w:ascii="Times New Roman" w:eastAsia="Times New Roman" w:hAnsi="Times New Roman"/>
          <w:b/>
          <w:color w:val="000000"/>
          <w:sz w:val="28"/>
          <w:lang w:val="kk-KZ"/>
        </w:rPr>
        <w:t>.</w:t>
      </w:r>
    </w:p>
    <w:p w14:paraId="3B1EC2D9" w14:textId="542756F4" w:rsidR="00AD3A20" w:rsidRPr="00A92C0C" w:rsidRDefault="003928B8" w:rsidP="00EB3E23">
      <w:pPr>
        <w:pStyle w:val="2"/>
        <w:pBdr>
          <w:bottom w:val="single" w:sz="4" w:space="31" w:color="FFFFFF"/>
        </w:pBdr>
        <w:spacing w:after="0" w:line="240" w:lineRule="auto"/>
        <w:ind w:firstLine="709"/>
        <w:contextualSpacing/>
        <w:jc w:val="both"/>
        <w:rPr>
          <w:rFonts w:ascii="Times New Roman" w:hAnsi="Times New Roman"/>
          <w:color w:val="000000"/>
          <w:spacing w:val="1"/>
          <w:sz w:val="28"/>
          <w:szCs w:val="28"/>
          <w:shd w:val="clear" w:color="auto" w:fill="FFFFFF"/>
          <w:lang w:val="kk-KZ"/>
        </w:rPr>
      </w:pPr>
      <w:r w:rsidRPr="00A92C0C">
        <w:rPr>
          <w:rFonts w:ascii="Times New Roman" w:hAnsi="Times New Roman"/>
          <w:sz w:val="28"/>
          <w:szCs w:val="28"/>
          <w:lang w:val="kk-KZ"/>
        </w:rPr>
        <w:t>Жобаны қабылдау теріс әлеуметтік-экономикалық және/немесе құқықтық салдарға әкеп соқпайды және ұлттық қауіпсіздікке әсер етпейді</w:t>
      </w:r>
      <w:r w:rsidR="00060947" w:rsidRPr="00A92C0C">
        <w:rPr>
          <w:rFonts w:ascii="Times New Roman" w:hAnsi="Times New Roman"/>
          <w:color w:val="000000"/>
          <w:spacing w:val="1"/>
          <w:sz w:val="28"/>
          <w:szCs w:val="28"/>
          <w:shd w:val="clear" w:color="auto" w:fill="FFFFFF"/>
          <w:lang w:val="kk-KZ"/>
        </w:rPr>
        <w:t>.</w:t>
      </w:r>
      <w:bookmarkStart w:id="5" w:name="z117"/>
      <w:bookmarkEnd w:id="4"/>
    </w:p>
    <w:p w14:paraId="70813F69" w14:textId="77777777" w:rsidR="00AD3A20" w:rsidRPr="00A92C0C" w:rsidRDefault="00AD3A20" w:rsidP="00EB3E23">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A92C0C">
        <w:rPr>
          <w:rFonts w:ascii="Times New Roman" w:hAnsi="Times New Roman"/>
          <w:b/>
          <w:color w:val="000000"/>
          <w:spacing w:val="1"/>
          <w:sz w:val="28"/>
          <w:szCs w:val="28"/>
          <w:shd w:val="clear" w:color="auto" w:fill="FFFFFF"/>
          <w:lang w:val="kk-KZ"/>
        </w:rPr>
        <w:t>5.</w:t>
      </w:r>
      <w:r w:rsidRPr="00A92C0C">
        <w:rPr>
          <w:rFonts w:ascii="Times New Roman" w:hAnsi="Times New Roman"/>
          <w:color w:val="000000"/>
          <w:spacing w:val="1"/>
          <w:sz w:val="28"/>
          <w:szCs w:val="28"/>
          <w:shd w:val="clear" w:color="auto" w:fill="FFFFFF"/>
          <w:lang w:val="kk-KZ"/>
        </w:rPr>
        <w:t xml:space="preserve"> </w:t>
      </w:r>
      <w:r w:rsidR="00130287" w:rsidRPr="00A92C0C">
        <w:rPr>
          <w:rFonts w:ascii="Times New Roman" w:eastAsia="Times New Roman" w:hAnsi="Times New Roman"/>
          <w:b/>
          <w:color w:val="000000"/>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4D6990BD" w14:textId="4BBC0807" w:rsidR="00AD3A20" w:rsidRPr="00A92C0C" w:rsidRDefault="00B17BAD"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A92C0C">
        <w:rPr>
          <w:rFonts w:ascii="Times New Roman" w:hAnsi="Times New Roman"/>
          <w:sz w:val="28"/>
          <w:szCs w:val="28"/>
          <w:lang w:val="kk-KZ"/>
        </w:rPr>
        <w:t xml:space="preserve">Жобаның мақсаты </w:t>
      </w:r>
      <w:r w:rsidR="00363C1B" w:rsidRPr="00A92C0C">
        <w:rPr>
          <w:rFonts w:ascii="Times New Roman" w:hAnsi="Times New Roman"/>
          <w:sz w:val="28"/>
          <w:szCs w:val="28"/>
          <w:lang w:val="kk-KZ"/>
        </w:rPr>
        <w:t>Қазақстанда туризмді дамыту және қосылған құн салығын өтемақысы арқылы шетелдік туристерді тарту</w:t>
      </w:r>
      <w:r w:rsidR="000774CB" w:rsidRPr="00A92C0C">
        <w:rPr>
          <w:rFonts w:ascii="Times New Roman" w:hAnsi="Times New Roman"/>
          <w:sz w:val="28"/>
          <w:szCs w:val="28"/>
          <w:lang w:val="kk-KZ"/>
        </w:rPr>
        <w:t xml:space="preserve"> «такс фри»</w:t>
      </w:r>
      <w:r w:rsidR="00363C1B" w:rsidRPr="00A92C0C">
        <w:rPr>
          <w:rFonts w:ascii="Times New Roman" w:hAnsi="Times New Roman"/>
          <w:sz w:val="28"/>
          <w:szCs w:val="28"/>
          <w:lang w:val="kk-KZ"/>
        </w:rPr>
        <w:t xml:space="preserve"> механизмін сынақтан өткізу болып табылады</w:t>
      </w:r>
      <w:r w:rsidRPr="00A92C0C">
        <w:rPr>
          <w:rFonts w:ascii="Times New Roman" w:hAnsi="Times New Roman"/>
          <w:sz w:val="28"/>
          <w:szCs w:val="28"/>
          <w:lang w:val="kk-KZ"/>
        </w:rPr>
        <w:t>.</w:t>
      </w:r>
      <w:bookmarkStart w:id="6" w:name="z118"/>
      <w:bookmarkEnd w:id="5"/>
    </w:p>
    <w:p w14:paraId="5B875BCB" w14:textId="77777777" w:rsidR="00A92C0C" w:rsidRPr="00A92C0C" w:rsidRDefault="00A92C0C" w:rsidP="00A92C0C">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A92C0C">
        <w:rPr>
          <w:rFonts w:ascii="Times New Roman" w:hAnsi="Times New Roman"/>
          <w:sz w:val="28"/>
          <w:szCs w:val="28"/>
          <w:lang w:val="kk-KZ"/>
        </w:rPr>
        <w:lastRenderedPageBreak/>
        <w:t>Қазіргі уақытта «</w:t>
      </w:r>
      <w:r w:rsidRPr="00A92C0C">
        <w:rPr>
          <w:rFonts w:ascii="Times New Roman" w:hAnsi="Times New Roman"/>
          <w:iCs/>
          <w:sz w:val="28"/>
          <w:szCs w:val="28"/>
          <w:lang w:val="kk-KZ"/>
        </w:rPr>
        <w:t>такс-фри</w:t>
      </w:r>
      <w:r w:rsidRPr="00A92C0C">
        <w:rPr>
          <w:rFonts w:ascii="Times New Roman" w:hAnsi="Times New Roman"/>
          <w:sz w:val="28"/>
          <w:szCs w:val="28"/>
          <w:lang w:val="kk-KZ"/>
        </w:rPr>
        <w:t>» жүйесін әлемнің көптеген дамыған елдері: Еуропалық Одақ елдері, Жапония, Корея, Сингапур, Түркия және т.б. қолдайды. Еуразиялық экономикалық одақ шеңберінде «</w:t>
      </w:r>
      <w:r w:rsidRPr="00A92C0C">
        <w:rPr>
          <w:rFonts w:ascii="Times New Roman" w:hAnsi="Times New Roman"/>
          <w:iCs/>
          <w:sz w:val="28"/>
          <w:szCs w:val="28"/>
          <w:lang w:val="kk-KZ"/>
        </w:rPr>
        <w:t>такс-фри</w:t>
      </w:r>
      <w:r w:rsidRPr="00A92C0C">
        <w:rPr>
          <w:rFonts w:ascii="Times New Roman" w:hAnsi="Times New Roman"/>
          <w:sz w:val="28"/>
          <w:szCs w:val="28"/>
          <w:lang w:val="kk-KZ"/>
        </w:rPr>
        <w:t>» жүйесі Беларусияда 2013 жылдан, ал Ресейде 2018 жылдың сәуірінен бастап жұмыс істейді.</w:t>
      </w:r>
    </w:p>
    <w:p w14:paraId="72D94EBD" w14:textId="77777777" w:rsidR="00A92C0C" w:rsidRPr="00A92C0C" w:rsidRDefault="00A92C0C" w:rsidP="00A92C0C">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A92C0C">
        <w:rPr>
          <w:rFonts w:ascii="Times New Roman" w:hAnsi="Times New Roman"/>
          <w:sz w:val="28"/>
          <w:szCs w:val="28"/>
          <w:lang w:val="kk-KZ"/>
        </w:rPr>
        <w:t>Бұл шара Қазақстандағы шетелдік туристердің ағынын және сәйкесінше туризмнің экономикалық тиімділігін арттырады.</w:t>
      </w:r>
    </w:p>
    <w:p w14:paraId="17815B01" w14:textId="1C622863" w:rsidR="00AD3A20" w:rsidRPr="00D80BEA" w:rsidRDefault="00AD3A20" w:rsidP="00EB3E23">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A92C0C">
        <w:rPr>
          <w:rFonts w:ascii="Times New Roman" w:eastAsia="Times New Roman" w:hAnsi="Times New Roman"/>
          <w:b/>
          <w:sz w:val="28"/>
          <w:szCs w:val="28"/>
          <w:lang w:val="kk-KZ" w:eastAsia="ru-RU"/>
        </w:rPr>
        <w:t>6.</w:t>
      </w:r>
      <w:r w:rsidRPr="00A92C0C">
        <w:rPr>
          <w:rFonts w:ascii="Times New Roman" w:eastAsia="Times New Roman" w:hAnsi="Times New Roman"/>
          <w:sz w:val="28"/>
          <w:szCs w:val="28"/>
          <w:lang w:val="kk-KZ" w:eastAsia="ru-RU"/>
        </w:rPr>
        <w:t xml:space="preserve"> </w:t>
      </w:r>
      <w:r w:rsidR="00130287" w:rsidRPr="00A92C0C">
        <w:rPr>
          <w:rFonts w:ascii="Times New Roman" w:hAnsi="Times New Roman"/>
          <w:b/>
          <w:color w:val="000000"/>
          <w:sz w:val="28"/>
          <w:lang w:val="kk-KZ"/>
        </w:rPr>
        <w:t>Енгізілетін жоба қабылданған жағдайда заңнаманы оған сәйкес келтіру қажеттігі (басқа нормативтік</w:t>
      </w:r>
      <w:r w:rsidR="00130287" w:rsidRPr="00D80BEA">
        <w:rPr>
          <w:rFonts w:ascii="Times New Roman" w:hAnsi="Times New Roman"/>
          <w:b/>
          <w:color w:val="000000"/>
          <w:sz w:val="28"/>
          <w:lang w:val="kk-KZ"/>
        </w:rPr>
        <w:t xml:space="preserve"> құқықтық актілерді қабылдау немесе</w:t>
      </w:r>
      <w:r w:rsidR="00F12BF1" w:rsidRPr="00D80BEA">
        <w:rPr>
          <w:rFonts w:ascii="Times New Roman" w:hAnsi="Times New Roman"/>
          <w:b/>
          <w:color w:val="000000"/>
          <w:sz w:val="28"/>
          <w:lang w:val="kk-KZ"/>
        </w:rPr>
        <w:t xml:space="preserve"> </w:t>
      </w:r>
      <w:r w:rsidR="00130287" w:rsidRPr="00D80BEA">
        <w:rPr>
          <w:rFonts w:ascii="Times New Roman" w:hAnsi="Times New Roman"/>
          <w:b/>
          <w:color w:val="000000"/>
          <w:sz w:val="28"/>
          <w:lang w:val="kk-KZ"/>
        </w:rPr>
        <w:t>қолданыстағы актілерге өзгерістер жә</w:t>
      </w:r>
      <w:r w:rsidR="00F12BF1" w:rsidRPr="00D80BEA">
        <w:rPr>
          <w:rFonts w:ascii="Times New Roman" w:hAnsi="Times New Roman"/>
          <w:b/>
          <w:color w:val="000000"/>
          <w:sz w:val="28"/>
          <w:lang w:val="kk-KZ"/>
        </w:rPr>
        <w:t xml:space="preserve">не (немесе) толықтырулар енгізу </w:t>
      </w:r>
      <w:r w:rsidR="00130287" w:rsidRPr="00D80BEA">
        <w:rPr>
          <w:rFonts w:ascii="Times New Roman" w:hAnsi="Times New Roman"/>
          <w:b/>
          <w:color w:val="000000"/>
          <w:sz w:val="28"/>
          <w:lang w:val="kk-KZ"/>
        </w:rPr>
        <w:t>талап етілетін-етілмейтінін көрсету) не ондай қажеттіліктің болмауы</w:t>
      </w:r>
    </w:p>
    <w:p w14:paraId="576CF0A5" w14:textId="77777777" w:rsidR="00AD3A20" w:rsidRPr="00D80BEA" w:rsidRDefault="00130287" w:rsidP="00EB3E23">
      <w:pPr>
        <w:pStyle w:val="2"/>
        <w:pBdr>
          <w:bottom w:val="single" w:sz="4" w:space="31" w:color="FFFFFF"/>
        </w:pBdr>
        <w:spacing w:after="0" w:line="240" w:lineRule="auto"/>
        <w:ind w:firstLine="709"/>
        <w:contextualSpacing/>
        <w:jc w:val="both"/>
        <w:rPr>
          <w:rFonts w:ascii="Times New Roman" w:hAnsi="Times New Roman"/>
          <w:lang w:val="kk-KZ"/>
        </w:rPr>
      </w:pPr>
      <w:r w:rsidRPr="00D80BEA">
        <w:rPr>
          <w:rFonts w:ascii="Times New Roman" w:hAnsi="Times New Roman"/>
          <w:sz w:val="28"/>
          <w:szCs w:val="28"/>
          <w:lang w:val="kk-KZ"/>
        </w:rPr>
        <w:t>Талап етілмейді.</w:t>
      </w:r>
      <w:bookmarkStart w:id="7" w:name="z119"/>
      <w:bookmarkEnd w:id="6"/>
    </w:p>
    <w:p w14:paraId="04886623" w14:textId="7670F94E" w:rsidR="00130287" w:rsidRPr="00D80BEA" w:rsidRDefault="00AD3A20" w:rsidP="00EB3E23">
      <w:pPr>
        <w:pStyle w:val="2"/>
        <w:pBdr>
          <w:bottom w:val="single" w:sz="4" w:space="31" w:color="FFFFFF"/>
        </w:pBdr>
        <w:spacing w:after="0" w:line="240" w:lineRule="auto"/>
        <w:ind w:firstLine="709"/>
        <w:contextualSpacing/>
        <w:jc w:val="both"/>
        <w:rPr>
          <w:rFonts w:ascii="Times New Roman" w:hAnsi="Times New Roman"/>
          <w:lang w:val="kk-KZ"/>
        </w:rPr>
      </w:pPr>
      <w:r w:rsidRPr="00D80BEA">
        <w:rPr>
          <w:rFonts w:ascii="Times New Roman" w:hAnsi="Times New Roman"/>
          <w:b/>
          <w:sz w:val="28"/>
          <w:szCs w:val="28"/>
          <w:lang w:val="kk-KZ"/>
        </w:rPr>
        <w:t>7.</w:t>
      </w:r>
      <w:r w:rsidRPr="00D80BEA">
        <w:rPr>
          <w:rFonts w:ascii="Times New Roman" w:hAnsi="Times New Roman"/>
          <w:lang w:val="kk-KZ"/>
        </w:rPr>
        <w:t xml:space="preserve"> </w:t>
      </w:r>
      <w:r w:rsidR="00130287" w:rsidRPr="00D80BEA">
        <w:rPr>
          <w:rFonts w:ascii="Times New Roman" w:hAnsi="Times New Roman"/>
          <w:b/>
          <w:color w:val="000000"/>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BB510A1" w14:textId="77777777" w:rsidR="00F12BF1" w:rsidRPr="00D80BEA" w:rsidRDefault="00130287" w:rsidP="00EB3E23">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D80BEA">
        <w:rPr>
          <w:rFonts w:ascii="Times New Roman" w:hAnsi="Times New Roman"/>
          <w:color w:val="000000"/>
          <w:sz w:val="28"/>
          <w:lang w:val="kk-KZ"/>
        </w:rPr>
        <w:t>Сәйкес келеді.</w:t>
      </w:r>
    </w:p>
    <w:p w14:paraId="1CF32192" w14:textId="431C00BD" w:rsidR="00130287" w:rsidRPr="00D80BEA" w:rsidRDefault="00F12BF1" w:rsidP="00EB3E23">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D80BEA">
        <w:rPr>
          <w:rFonts w:ascii="Times New Roman" w:hAnsi="Times New Roman"/>
          <w:b/>
          <w:color w:val="000000"/>
          <w:sz w:val="28"/>
          <w:szCs w:val="28"/>
          <w:lang w:val="kk-KZ"/>
        </w:rPr>
        <w:t>8.</w:t>
      </w:r>
      <w:r w:rsidR="00130287" w:rsidRPr="00D80BEA">
        <w:rPr>
          <w:rFonts w:ascii="Times New Roman" w:hAnsi="Times New Roman"/>
          <w:b/>
          <w:color w:val="000000"/>
          <w:sz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bookmarkEnd w:id="7"/>
    <w:p w14:paraId="60C53E4F" w14:textId="4D10519C" w:rsidR="00130287" w:rsidRDefault="00F109F1"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Т</w:t>
      </w:r>
      <w:r w:rsidR="003928B8" w:rsidRPr="00365802">
        <w:rPr>
          <w:rFonts w:ascii="Times New Roman" w:hAnsi="Times New Roman"/>
          <w:sz w:val="28"/>
          <w:szCs w:val="28"/>
          <w:lang w:val="kk-KZ"/>
        </w:rPr>
        <w:t>алап етпейді</w:t>
      </w:r>
      <w:r w:rsidR="00130287" w:rsidRPr="00D80BEA">
        <w:rPr>
          <w:rFonts w:ascii="Times New Roman" w:hAnsi="Times New Roman"/>
          <w:sz w:val="28"/>
          <w:szCs w:val="28"/>
          <w:lang w:val="kk-KZ"/>
        </w:rPr>
        <w:t>.</w:t>
      </w:r>
    </w:p>
    <w:p w14:paraId="564C4C5A" w14:textId="7F109D65" w:rsidR="00130287" w:rsidRDefault="00130287" w:rsidP="00EB3E23">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57469186" w14:textId="77777777" w:rsidR="00B0061B" w:rsidRDefault="00B0061B" w:rsidP="00EB3E23">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367AB27F" w14:textId="77777777" w:rsidR="00B0061B" w:rsidRDefault="0005368F" w:rsidP="00EB3E23">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05368F">
        <w:rPr>
          <w:rFonts w:ascii="Times New Roman" w:hAnsi="Times New Roman"/>
          <w:b/>
          <w:sz w:val="28"/>
          <w:szCs w:val="28"/>
          <w:lang w:val="kk-KZ"/>
        </w:rPr>
        <w:t>Қазақстан Республикасының</w:t>
      </w:r>
    </w:p>
    <w:p w14:paraId="0FE50620" w14:textId="1C1E73A0" w:rsidR="0005368F" w:rsidRPr="0005368F" w:rsidRDefault="0005368F" w:rsidP="00EB3E23">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05368F">
        <w:rPr>
          <w:rFonts w:ascii="Times New Roman" w:hAnsi="Times New Roman"/>
          <w:b/>
          <w:sz w:val="28"/>
          <w:szCs w:val="28"/>
          <w:lang w:val="kk-KZ"/>
        </w:rPr>
        <w:t xml:space="preserve">Қаржы министрі                                                              </w:t>
      </w:r>
      <w:r w:rsidR="00130287">
        <w:rPr>
          <w:rFonts w:ascii="Times New Roman" w:hAnsi="Times New Roman"/>
          <w:b/>
          <w:sz w:val="28"/>
          <w:szCs w:val="28"/>
          <w:lang w:val="kk-KZ"/>
        </w:rPr>
        <w:t xml:space="preserve">           </w:t>
      </w:r>
      <w:r w:rsidRPr="0005368F">
        <w:rPr>
          <w:rFonts w:ascii="Times New Roman" w:hAnsi="Times New Roman"/>
          <w:b/>
          <w:sz w:val="28"/>
          <w:szCs w:val="28"/>
          <w:lang w:val="kk-KZ"/>
        </w:rPr>
        <w:t xml:space="preserve"> М. Такиев</w:t>
      </w:r>
    </w:p>
    <w:sectPr w:rsidR="0005368F" w:rsidRPr="0005368F" w:rsidSect="00365BF8">
      <w:headerReference w:type="default" r:id="rId10"/>
      <w:pgSz w:w="11906" w:h="16838"/>
      <w:pgMar w:top="1418" w:right="851" w:bottom="1134" w:left="1134"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F9FEC" w16cex:dateUtc="2025-07-02T07:09:00Z"/>
  <w16cex:commentExtensible w16cex:durableId="2C0F9FDE" w16cex:dateUtc="2025-07-02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C5DFB4" w16cid:durableId="2C0F9FEC"/>
  <w16cid:commentId w16cid:paraId="1AB391A9" w16cid:durableId="2C0F9F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05D73" w14:textId="77777777" w:rsidR="00E65619" w:rsidRDefault="00E65619">
      <w:pPr>
        <w:spacing w:after="0" w:line="240" w:lineRule="auto"/>
      </w:pPr>
      <w:r>
        <w:separator/>
      </w:r>
    </w:p>
  </w:endnote>
  <w:endnote w:type="continuationSeparator" w:id="0">
    <w:p w14:paraId="78961072" w14:textId="77777777" w:rsidR="00E65619" w:rsidRDefault="00E65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C04FA" w14:textId="77777777" w:rsidR="00E65619" w:rsidRDefault="00E65619">
      <w:pPr>
        <w:spacing w:after="0" w:line="240" w:lineRule="auto"/>
      </w:pPr>
      <w:r>
        <w:separator/>
      </w:r>
    </w:p>
  </w:footnote>
  <w:footnote w:type="continuationSeparator" w:id="0">
    <w:p w14:paraId="6B890314" w14:textId="77777777" w:rsidR="00E65619" w:rsidRDefault="00E656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483278290"/>
      <w:docPartObj>
        <w:docPartGallery w:val="Page Numbers (Top of Page)"/>
        <w:docPartUnique/>
      </w:docPartObj>
    </w:sdtPr>
    <w:sdtEndPr>
      <w:rPr>
        <w:sz w:val="28"/>
      </w:rPr>
    </w:sdtEndPr>
    <w:sdtContent>
      <w:p w14:paraId="1DB94B77" w14:textId="1203884E" w:rsidR="009F1DB2" w:rsidRPr="007D3C93" w:rsidRDefault="007D584D">
        <w:pPr>
          <w:pStyle w:val="a4"/>
          <w:jc w:val="center"/>
          <w:rPr>
            <w:sz w:val="28"/>
            <w:szCs w:val="24"/>
          </w:rPr>
        </w:pPr>
        <w:r w:rsidRPr="007D3C93">
          <w:rPr>
            <w:sz w:val="28"/>
            <w:szCs w:val="24"/>
          </w:rPr>
          <w:fldChar w:fldCharType="begin"/>
        </w:r>
        <w:r w:rsidRPr="007D3C93">
          <w:rPr>
            <w:sz w:val="28"/>
            <w:szCs w:val="24"/>
          </w:rPr>
          <w:instrText>PAGE   \* MERGEFORMAT</w:instrText>
        </w:r>
        <w:r w:rsidRPr="007D3C93">
          <w:rPr>
            <w:sz w:val="28"/>
            <w:szCs w:val="24"/>
          </w:rPr>
          <w:fldChar w:fldCharType="separate"/>
        </w:r>
        <w:r w:rsidR="007A19B5" w:rsidRPr="007A19B5">
          <w:rPr>
            <w:noProof/>
            <w:sz w:val="28"/>
            <w:szCs w:val="24"/>
            <w:lang w:val="ru-RU"/>
          </w:rPr>
          <w:t>2</w:t>
        </w:r>
        <w:r w:rsidRPr="007D3C93">
          <w:rPr>
            <w:sz w:val="28"/>
            <w:szCs w:val="24"/>
          </w:rPr>
          <w:fldChar w:fldCharType="end"/>
        </w:r>
      </w:p>
    </w:sdtContent>
  </w:sdt>
  <w:p w14:paraId="6890D843" w14:textId="77777777" w:rsidR="009F1DB2" w:rsidRDefault="00E65619">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92BD1"/>
    <w:multiLevelType w:val="hybridMultilevel"/>
    <w:tmpl w:val="79FADDC8"/>
    <w:lvl w:ilvl="0" w:tplc="7F9E51DA">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74D7603"/>
    <w:multiLevelType w:val="hybridMultilevel"/>
    <w:tmpl w:val="5EF8E9F0"/>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E8270B1"/>
    <w:multiLevelType w:val="hybridMultilevel"/>
    <w:tmpl w:val="AB5EB9E2"/>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70000E"/>
    <w:multiLevelType w:val="hybridMultilevel"/>
    <w:tmpl w:val="B792ED20"/>
    <w:lvl w:ilvl="0" w:tplc="482C2304">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E1"/>
    <w:rsid w:val="00020BE3"/>
    <w:rsid w:val="00024B81"/>
    <w:rsid w:val="00034E42"/>
    <w:rsid w:val="0005368F"/>
    <w:rsid w:val="000559A7"/>
    <w:rsid w:val="00060947"/>
    <w:rsid w:val="000774CB"/>
    <w:rsid w:val="000A7F97"/>
    <w:rsid w:val="000B60B4"/>
    <w:rsid w:val="000C48CC"/>
    <w:rsid w:val="000D38C4"/>
    <w:rsid w:val="000E35A3"/>
    <w:rsid w:val="000F1A13"/>
    <w:rsid w:val="000F54F5"/>
    <w:rsid w:val="00110B65"/>
    <w:rsid w:val="0012597B"/>
    <w:rsid w:val="00130287"/>
    <w:rsid w:val="00132BB8"/>
    <w:rsid w:val="00140660"/>
    <w:rsid w:val="00164068"/>
    <w:rsid w:val="0017416F"/>
    <w:rsid w:val="001831A2"/>
    <w:rsid w:val="001955FB"/>
    <w:rsid w:val="001A59FB"/>
    <w:rsid w:val="001D0187"/>
    <w:rsid w:val="0022013B"/>
    <w:rsid w:val="002519C9"/>
    <w:rsid w:val="002562C7"/>
    <w:rsid w:val="00267EC1"/>
    <w:rsid w:val="0027247D"/>
    <w:rsid w:val="00280917"/>
    <w:rsid w:val="00296DF9"/>
    <w:rsid w:val="002E2383"/>
    <w:rsid w:val="00314D5B"/>
    <w:rsid w:val="00322ECD"/>
    <w:rsid w:val="00336516"/>
    <w:rsid w:val="003376B6"/>
    <w:rsid w:val="00363C1B"/>
    <w:rsid w:val="00365BF8"/>
    <w:rsid w:val="00385DBC"/>
    <w:rsid w:val="00386D74"/>
    <w:rsid w:val="003928B8"/>
    <w:rsid w:val="003A2B17"/>
    <w:rsid w:val="003F4C7A"/>
    <w:rsid w:val="00402C43"/>
    <w:rsid w:val="0041091B"/>
    <w:rsid w:val="0041140B"/>
    <w:rsid w:val="0042621C"/>
    <w:rsid w:val="004622D9"/>
    <w:rsid w:val="00464BCA"/>
    <w:rsid w:val="00495511"/>
    <w:rsid w:val="004C7571"/>
    <w:rsid w:val="004E5CDC"/>
    <w:rsid w:val="00513801"/>
    <w:rsid w:val="005155FD"/>
    <w:rsid w:val="0054181F"/>
    <w:rsid w:val="00566113"/>
    <w:rsid w:val="005F4E3D"/>
    <w:rsid w:val="006015EC"/>
    <w:rsid w:val="006175B7"/>
    <w:rsid w:val="00665B2A"/>
    <w:rsid w:val="0067621F"/>
    <w:rsid w:val="006772A3"/>
    <w:rsid w:val="006C208E"/>
    <w:rsid w:val="006E347A"/>
    <w:rsid w:val="00707EFB"/>
    <w:rsid w:val="007504F3"/>
    <w:rsid w:val="007749B8"/>
    <w:rsid w:val="0078277C"/>
    <w:rsid w:val="007A19B5"/>
    <w:rsid w:val="007D2054"/>
    <w:rsid w:val="007D3C93"/>
    <w:rsid w:val="007D584D"/>
    <w:rsid w:val="007E383D"/>
    <w:rsid w:val="007F49CC"/>
    <w:rsid w:val="008028E1"/>
    <w:rsid w:val="0088011C"/>
    <w:rsid w:val="008E675B"/>
    <w:rsid w:val="00901C9B"/>
    <w:rsid w:val="0091085D"/>
    <w:rsid w:val="00914B14"/>
    <w:rsid w:val="00957E41"/>
    <w:rsid w:val="009657E3"/>
    <w:rsid w:val="009C05F4"/>
    <w:rsid w:val="009D0975"/>
    <w:rsid w:val="009E05B1"/>
    <w:rsid w:val="009E71C0"/>
    <w:rsid w:val="009F385B"/>
    <w:rsid w:val="009F4BA7"/>
    <w:rsid w:val="00A27060"/>
    <w:rsid w:val="00A92C0C"/>
    <w:rsid w:val="00AC660C"/>
    <w:rsid w:val="00AD3A20"/>
    <w:rsid w:val="00B0061B"/>
    <w:rsid w:val="00B006CF"/>
    <w:rsid w:val="00B17BAD"/>
    <w:rsid w:val="00B33C73"/>
    <w:rsid w:val="00B46BFA"/>
    <w:rsid w:val="00B71805"/>
    <w:rsid w:val="00BB4F66"/>
    <w:rsid w:val="00BB5F49"/>
    <w:rsid w:val="00BE1995"/>
    <w:rsid w:val="00BE5503"/>
    <w:rsid w:val="00C17608"/>
    <w:rsid w:val="00C21769"/>
    <w:rsid w:val="00C23CA2"/>
    <w:rsid w:val="00C2444A"/>
    <w:rsid w:val="00C40001"/>
    <w:rsid w:val="00C6166D"/>
    <w:rsid w:val="00C85C07"/>
    <w:rsid w:val="00CA10EE"/>
    <w:rsid w:val="00CB0FAA"/>
    <w:rsid w:val="00CE36F4"/>
    <w:rsid w:val="00CF1864"/>
    <w:rsid w:val="00D17F37"/>
    <w:rsid w:val="00D4182E"/>
    <w:rsid w:val="00D65995"/>
    <w:rsid w:val="00D80BEA"/>
    <w:rsid w:val="00DE458A"/>
    <w:rsid w:val="00DE7F2C"/>
    <w:rsid w:val="00E151FD"/>
    <w:rsid w:val="00E21DBC"/>
    <w:rsid w:val="00E47A05"/>
    <w:rsid w:val="00E47D43"/>
    <w:rsid w:val="00E57669"/>
    <w:rsid w:val="00E64BEC"/>
    <w:rsid w:val="00E65619"/>
    <w:rsid w:val="00E65F6E"/>
    <w:rsid w:val="00EA4DE1"/>
    <w:rsid w:val="00EB3E23"/>
    <w:rsid w:val="00EC76CE"/>
    <w:rsid w:val="00ED6FDF"/>
    <w:rsid w:val="00EE60BD"/>
    <w:rsid w:val="00EE6532"/>
    <w:rsid w:val="00F01904"/>
    <w:rsid w:val="00F109F1"/>
    <w:rsid w:val="00F12BF1"/>
    <w:rsid w:val="00F53EEF"/>
    <w:rsid w:val="00F817C9"/>
    <w:rsid w:val="00F9345D"/>
    <w:rsid w:val="00FB2827"/>
    <w:rsid w:val="00FF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B190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Plain Text"/>
    <w:basedOn w:val="a"/>
    <w:link w:val="ad"/>
    <w:unhideWhenUsed/>
    <w:rsid w:val="0005368F"/>
    <w:pPr>
      <w:spacing w:after="0" w:line="240" w:lineRule="auto"/>
    </w:pPr>
    <w:rPr>
      <w:rFonts w:ascii="Courier New" w:eastAsia="Times New Roman" w:hAnsi="Courier New" w:cs="Courier New"/>
      <w:iCs/>
      <w:sz w:val="20"/>
      <w:szCs w:val="20"/>
      <w:lang w:eastAsia="ru-RU"/>
    </w:rPr>
  </w:style>
  <w:style w:type="character" w:customStyle="1" w:styleId="ad">
    <w:name w:val="Текст Знак"/>
    <w:basedOn w:val="a0"/>
    <w:link w:val="ac"/>
    <w:rsid w:val="0005368F"/>
    <w:rPr>
      <w:rFonts w:ascii="Courier New" w:eastAsia="Times New Roman" w:hAnsi="Courier New" w:cs="Courier New"/>
      <w:iCs/>
      <w:sz w:val="20"/>
      <w:szCs w:val="20"/>
      <w:lang w:eastAsia="ru-RU"/>
    </w:rPr>
  </w:style>
  <w:style w:type="paragraph" w:styleId="ae">
    <w:name w:val="annotation text"/>
    <w:basedOn w:val="a"/>
    <w:link w:val="af"/>
    <w:uiPriority w:val="99"/>
    <w:semiHidden/>
    <w:unhideWhenUsed/>
    <w:rsid w:val="00EE6532"/>
    <w:pPr>
      <w:spacing w:line="240" w:lineRule="auto"/>
    </w:pPr>
    <w:rPr>
      <w:sz w:val="20"/>
      <w:szCs w:val="20"/>
    </w:rPr>
  </w:style>
  <w:style w:type="character" w:customStyle="1" w:styleId="af">
    <w:name w:val="Текст примечания Знак"/>
    <w:basedOn w:val="a0"/>
    <w:link w:val="ae"/>
    <w:uiPriority w:val="99"/>
    <w:semiHidden/>
    <w:rsid w:val="00EE6532"/>
    <w:rPr>
      <w:sz w:val="20"/>
      <w:szCs w:val="20"/>
    </w:rPr>
  </w:style>
  <w:style w:type="paragraph" w:styleId="af0">
    <w:name w:val="annotation subject"/>
    <w:basedOn w:val="ae"/>
    <w:next w:val="ae"/>
    <w:link w:val="af1"/>
    <w:uiPriority w:val="99"/>
    <w:semiHidden/>
    <w:unhideWhenUsed/>
    <w:rsid w:val="00EE6532"/>
    <w:rPr>
      <w:b/>
      <w:bCs/>
    </w:rPr>
  </w:style>
  <w:style w:type="character" w:customStyle="1" w:styleId="af1">
    <w:name w:val="Тема примечания Знак"/>
    <w:basedOn w:val="af"/>
    <w:link w:val="af0"/>
    <w:uiPriority w:val="99"/>
    <w:semiHidden/>
    <w:rsid w:val="00EE6532"/>
    <w:rPr>
      <w:b/>
      <w:bCs/>
      <w:sz w:val="20"/>
      <w:szCs w:val="20"/>
    </w:rPr>
  </w:style>
  <w:style w:type="paragraph" w:styleId="2">
    <w:name w:val="Body Text 2"/>
    <w:basedOn w:val="a"/>
    <w:link w:val="20"/>
    <w:uiPriority w:val="99"/>
    <w:unhideWhenUsed/>
    <w:rsid w:val="0006094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6094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Plain Text"/>
    <w:basedOn w:val="a"/>
    <w:link w:val="ad"/>
    <w:unhideWhenUsed/>
    <w:rsid w:val="0005368F"/>
    <w:pPr>
      <w:spacing w:after="0" w:line="240" w:lineRule="auto"/>
    </w:pPr>
    <w:rPr>
      <w:rFonts w:ascii="Courier New" w:eastAsia="Times New Roman" w:hAnsi="Courier New" w:cs="Courier New"/>
      <w:iCs/>
      <w:sz w:val="20"/>
      <w:szCs w:val="20"/>
      <w:lang w:eastAsia="ru-RU"/>
    </w:rPr>
  </w:style>
  <w:style w:type="character" w:customStyle="1" w:styleId="ad">
    <w:name w:val="Текст Знак"/>
    <w:basedOn w:val="a0"/>
    <w:link w:val="ac"/>
    <w:rsid w:val="0005368F"/>
    <w:rPr>
      <w:rFonts w:ascii="Courier New" w:eastAsia="Times New Roman" w:hAnsi="Courier New" w:cs="Courier New"/>
      <w:iCs/>
      <w:sz w:val="20"/>
      <w:szCs w:val="20"/>
      <w:lang w:eastAsia="ru-RU"/>
    </w:rPr>
  </w:style>
  <w:style w:type="paragraph" w:styleId="ae">
    <w:name w:val="annotation text"/>
    <w:basedOn w:val="a"/>
    <w:link w:val="af"/>
    <w:uiPriority w:val="99"/>
    <w:semiHidden/>
    <w:unhideWhenUsed/>
    <w:rsid w:val="00EE6532"/>
    <w:pPr>
      <w:spacing w:line="240" w:lineRule="auto"/>
    </w:pPr>
    <w:rPr>
      <w:sz w:val="20"/>
      <w:szCs w:val="20"/>
    </w:rPr>
  </w:style>
  <w:style w:type="character" w:customStyle="1" w:styleId="af">
    <w:name w:val="Текст примечания Знак"/>
    <w:basedOn w:val="a0"/>
    <w:link w:val="ae"/>
    <w:uiPriority w:val="99"/>
    <w:semiHidden/>
    <w:rsid w:val="00EE6532"/>
    <w:rPr>
      <w:sz w:val="20"/>
      <w:szCs w:val="20"/>
    </w:rPr>
  </w:style>
  <w:style w:type="paragraph" w:styleId="af0">
    <w:name w:val="annotation subject"/>
    <w:basedOn w:val="ae"/>
    <w:next w:val="ae"/>
    <w:link w:val="af1"/>
    <w:uiPriority w:val="99"/>
    <w:semiHidden/>
    <w:unhideWhenUsed/>
    <w:rsid w:val="00EE6532"/>
    <w:rPr>
      <w:b/>
      <w:bCs/>
    </w:rPr>
  </w:style>
  <w:style w:type="character" w:customStyle="1" w:styleId="af1">
    <w:name w:val="Тема примечания Знак"/>
    <w:basedOn w:val="af"/>
    <w:link w:val="af0"/>
    <w:uiPriority w:val="99"/>
    <w:semiHidden/>
    <w:rsid w:val="00EE6532"/>
    <w:rPr>
      <w:b/>
      <w:bCs/>
      <w:sz w:val="20"/>
      <w:szCs w:val="20"/>
    </w:rPr>
  </w:style>
  <w:style w:type="paragraph" w:styleId="2">
    <w:name w:val="Body Text 2"/>
    <w:basedOn w:val="a"/>
    <w:link w:val="20"/>
    <w:uiPriority w:val="99"/>
    <w:unhideWhenUsed/>
    <w:rsid w:val="0006094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6094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adilet.zan.kz/kaz/docs/K1700000120" TargetMode="External"/><Relationship Id="rId14" Type="http://schemas.microsoft.com/office/2018/08/relationships/commentsExtensible" Target="commentsExtensible.xml"/><Relationship Id="rId915" Type="http://schemas.openxmlformats.org/officeDocument/2006/relationships/image" Target="media/image915.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A755D-1876-4194-A14A-943968E4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545</Words>
  <Characters>3112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Ерлан Джандыров</cp:lastModifiedBy>
  <cp:revision>3</cp:revision>
  <cp:lastPrinted>2025-06-19T05:06:00Z</cp:lastPrinted>
  <dcterms:created xsi:type="dcterms:W3CDTF">2026-01-16T05:43:00Z</dcterms:created>
  <dcterms:modified xsi:type="dcterms:W3CDTF">2026-01-16T10:24:00Z</dcterms:modified>
</cp:coreProperties>
</file>